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tl w:val="0"/>
          <w:lang w:val="en-US"/>
        </w:rPr>
        <w:t>Media Addicts Anonymous</w:t>
      </w:r>
    </w:p>
    <w:p>
      <w:pPr>
        <w:pStyle w:val="Body A"/>
        <w:jc w:val="center"/>
        <w:rPr>
          <w:rtl w:val="0"/>
        </w:rPr>
      </w:pPr>
      <w:r>
        <w:rPr>
          <w:rtl w:val="0"/>
          <w:lang w:val="en-US"/>
        </w:rPr>
        <w:t>Back to Basic, A Design for Living</w:t>
      </w:r>
      <w:r>
        <w:rPr>
          <w:rtl w:val="0"/>
        </w:rPr>
        <w:br w:type="textWrapping"/>
      </w:r>
    </w:p>
    <w:p>
      <w:pPr>
        <w:pStyle w:val="Body A"/>
        <w:jc w:val="center"/>
        <w:rPr>
          <w:rtl w:val="0"/>
        </w:rPr>
      </w:pPr>
    </w:p>
    <w:p>
      <w:pPr>
        <w:pStyle w:val="Body A"/>
        <w:jc w:val="center"/>
        <w:rPr>
          <w:sz w:val="22"/>
          <w:szCs w:val="22"/>
          <w:rtl w:val="0"/>
          <w:lang w:val="en-US"/>
        </w:rPr>
      </w:pPr>
      <w:r>
        <w:rPr>
          <w:sz w:val="22"/>
          <w:szCs w:val="22"/>
          <w:rtl w:val="0"/>
          <w:lang w:val="en-US"/>
        </w:rPr>
        <w:t>FASTING PLAN AND TOP/MEDIUM/BOTOM LINES</w:t>
      </w:r>
    </w:p>
    <w:p>
      <w:pPr>
        <w:pStyle w:val="Body A"/>
        <w:jc w:val="center"/>
        <w:rPr>
          <w:sz w:val="22"/>
          <w:szCs w:val="22"/>
          <w:rtl w:val="0"/>
          <w:lang w:val="en-US"/>
        </w:rPr>
      </w:pPr>
    </w:p>
    <w:p>
      <w:pPr>
        <w:pStyle w:val="Body"/>
        <w:bidi w:val="0"/>
        <w:ind w:left="0" w:right="0" w:firstLine="0"/>
        <w:jc w:val="left"/>
        <w:rPr>
          <w:rFonts w:ascii="Helvetica" w:cs="Helvetica" w:hAnsi="Helvetica" w:eastAsia="Helvetica"/>
          <w:sz w:val="22"/>
          <w:szCs w:val="22"/>
          <w:rtl w:val="0"/>
          <w:lang w:val="en-US"/>
        </w:rPr>
      </w:pPr>
      <w:r>
        <w:rPr>
          <w:rFonts w:ascii="Helvetica"/>
          <w:sz w:val="22"/>
          <w:szCs w:val="22"/>
          <w:rtl w:val="0"/>
          <w:lang w:val="en-US"/>
        </w:rPr>
        <w:t>"Bottom-lines" are self-defined activities which we refrain from in order to experience our physical, mental, emotional, sexual and spiritual wholeness. Recovery begins by admitting that following our addictive path is making our lives unmanageable and we are powerless to stop</w:t>
      </w:r>
    </w:p>
    <w:p>
      <w:pPr>
        <w:pStyle w:val="Body A"/>
        <w:rPr>
          <w:sz w:val="22"/>
          <w:szCs w:val="22"/>
          <w:rtl w:val="0"/>
          <w:lang w:val="en-US"/>
        </w:rPr>
      </w:pPr>
    </w:p>
    <w:p>
      <w:pPr>
        <w:pStyle w:val="Body A"/>
        <w:rPr>
          <w:b w:val="0"/>
          <w:bCs w:val="0"/>
          <w:sz w:val="22"/>
          <w:szCs w:val="22"/>
          <w:rtl w:val="0"/>
          <w:lang w:val="en-US"/>
        </w:rPr>
      </w:pPr>
      <w:r>
        <w:rPr>
          <w:b w:val="1"/>
          <w:bCs w:val="1"/>
          <w:rtl w:val="0"/>
          <w:lang w:val="en-US"/>
        </w:rPr>
        <w:t>We are fasting from any unnecessary media for this month.  Please answer these questions</w:t>
      </w:r>
      <w:r>
        <w:rPr>
          <w:b w:val="1"/>
          <w:bCs w:val="1"/>
          <w:rtl w:val="0"/>
          <w:lang w:val="en-US"/>
        </w:rPr>
        <w:t>:</w:t>
      </w:r>
    </w:p>
    <w:p>
      <w:pPr>
        <w:pStyle w:val="Body A"/>
        <w:rPr>
          <w:sz w:val="22"/>
          <w:szCs w:val="22"/>
          <w:rtl w:val="0"/>
          <w:lang w:val="en-US"/>
        </w:rPr>
      </w:pPr>
    </w:p>
    <w:p>
      <w:pPr>
        <w:pStyle w:val="Body A"/>
        <w:rPr>
          <w:sz w:val="22"/>
          <w:szCs w:val="22"/>
          <w:rtl w:val="0"/>
          <w:lang w:val="en-US"/>
        </w:rPr>
      </w:pPr>
    </w:p>
    <w:p>
      <w:pPr>
        <w:pStyle w:val="Body A"/>
        <w:numPr>
          <w:ilvl w:val="0"/>
          <w:numId w:val="3"/>
        </w:numPr>
        <w:ind w:left="360"/>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 xml:space="preserve">What media is necessary for work, family, recovery, or personal needs? This is the media that you will discuss with your sponsor that you can use as long as it is necessary for this month. Remember, </w:t>
      </w:r>
      <w:r>
        <w:rPr>
          <w:b w:val="1"/>
          <w:bCs w:val="1"/>
          <w:sz w:val="22"/>
          <w:szCs w:val="22"/>
          <w:rtl w:val="0"/>
          <w:lang w:val="en-US"/>
        </w:rPr>
        <w:t>when in doubt, leave it out.</w:t>
      </w:r>
      <w:r>
        <w:rPr>
          <w:sz w:val="22"/>
          <w:szCs w:val="22"/>
          <w:rtl w:val="0"/>
          <w:lang w:val="en-US"/>
        </w:rPr>
        <w:t xml:space="preserve"> All media should help create an abundant and useful life, these are your top lines combined with using all the steps and tools.</w:t>
      </w:r>
    </w:p>
    <w:p>
      <w:pPr>
        <w:pStyle w:val="Body A"/>
        <w:rPr>
          <w:caps w:val="0"/>
          <w:smallCaps w:val="0"/>
          <w:strike w:val="0"/>
          <w:dstrike w:val="0"/>
          <w:outline w:val="0"/>
          <w:color w:val="000000"/>
          <w:spacing w:val="0"/>
          <w:kern w:val="0"/>
          <w:position w:val="0"/>
          <w:sz w:val="22"/>
          <w:szCs w:val="22"/>
          <w:u w:val="none" w:color="000000"/>
          <w:vertAlign w:val="baseline"/>
        </w:rPr>
      </w:pPr>
    </w:p>
    <w:p>
      <w:pPr>
        <w:pStyle w:val="Body A"/>
        <w:numPr>
          <w:ilvl w:val="0"/>
          <w:numId w:val="3"/>
        </w:numPr>
        <w:ind w:left="360"/>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What media is your alcoholic media, the media that you can't stop using once you start or the media that triggers the obsession of the mind? These are your bottom lines.</w:t>
      </w:r>
    </w:p>
    <w:p>
      <w:pPr>
        <w:pStyle w:val="Body A"/>
        <w:rPr>
          <w:caps w:val="0"/>
          <w:smallCaps w:val="0"/>
          <w:strike w:val="0"/>
          <w:dstrike w:val="0"/>
          <w:outline w:val="0"/>
          <w:color w:val="000000"/>
          <w:spacing w:val="0"/>
          <w:kern w:val="0"/>
          <w:position w:val="0"/>
          <w:sz w:val="22"/>
          <w:szCs w:val="22"/>
          <w:u w:val="none" w:color="000000"/>
          <w:vertAlign w:val="baseline"/>
        </w:rPr>
      </w:pPr>
    </w:p>
    <w:p>
      <w:pPr>
        <w:pStyle w:val="Body A"/>
        <w:numPr>
          <w:ilvl w:val="0"/>
          <w:numId w:val="3"/>
        </w:numPr>
        <w:ind w:left="360"/>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What triggers you to want to use media? What are your gate-way drugs: i.e., reading news headlines, talking to people about movies or TV shows,  subscription updates,  etc. These are things to avoid, and are your middle lines. So everything you can to clear out from your phone, computer, and household, anything that may be trigger. If you live with someone who uses your alcoholic media, talk to them about your needs and ask them to help you. Do the same when visiting friends. Let people know, most friends, if they really are your friends, will help support you in this one month fast.</w:t>
      </w:r>
    </w:p>
    <w:p>
      <w:pPr>
        <w:pStyle w:val="Body A"/>
        <w:rPr>
          <w:caps w:val="0"/>
          <w:smallCaps w:val="0"/>
          <w:strike w:val="0"/>
          <w:dstrike w:val="0"/>
          <w:outline w:val="0"/>
          <w:color w:val="000000"/>
          <w:spacing w:val="0"/>
          <w:kern w:val="0"/>
          <w:position w:val="0"/>
          <w:sz w:val="22"/>
          <w:szCs w:val="22"/>
          <w:u w:val="none" w:color="000000"/>
          <w:vertAlign w:val="baseline"/>
        </w:rPr>
      </w:pPr>
    </w:p>
    <w:p>
      <w:pPr>
        <w:pStyle w:val="Body A"/>
        <w:rPr>
          <w:sz w:val="22"/>
          <w:szCs w:val="22"/>
          <w:u w:color="000000"/>
          <w:rtl w:val="0"/>
          <w:lang w:val="en-US"/>
        </w:rPr>
      </w:pPr>
    </w:p>
    <w:p>
      <w:pPr>
        <w:pStyle w:val="Body A"/>
        <w:rPr>
          <w:b w:val="0"/>
          <w:bCs w:val="0"/>
          <w:sz w:val="22"/>
          <w:szCs w:val="22"/>
          <w:u w:color="000000"/>
          <w:rtl w:val="0"/>
          <w:lang w:val="en-US"/>
        </w:rPr>
      </w:pPr>
      <w:r>
        <w:rPr>
          <w:b w:val="1"/>
          <w:bCs w:val="1"/>
          <w:rtl w:val="0"/>
          <w:lang w:val="fr-FR"/>
        </w:rPr>
        <w:t>Please create your top line, middle lines, and bottom lines with media.</w:t>
      </w:r>
    </w:p>
    <w:p>
      <w:pPr>
        <w:pStyle w:val="Body A"/>
        <w:rPr>
          <w:i w:val="1"/>
          <w:iCs w:val="1"/>
          <w:lang w:val="en-US"/>
        </w:rPr>
      </w:pPr>
    </w:p>
    <w:p>
      <w:pPr>
        <w:pStyle w:val="Body A"/>
        <w:rPr>
          <w:i w:val="1"/>
          <w:iCs w:val="1"/>
          <w:lang w:val="en-US"/>
        </w:rPr>
      </w:pPr>
      <w:r>
        <w:rPr>
          <w:i w:val="1"/>
          <w:iCs w:val="1"/>
          <w:rtl w:val="0"/>
          <w:lang w:val="fr-FR"/>
        </w:rPr>
        <w:t>"Bottom-lines" are self-defined activities which we refrain from in order to experience our physical, mental, emotional, sexual and spiritual wholeness. Recovery begins by admitting that following our addictive path is making our lives unmanageable and we are powerless to stop</w:t>
      </w:r>
      <w:r>
        <w:rPr>
          <w:i w:val="1"/>
          <w:iCs w:val="1"/>
          <w:rtl w:val="0"/>
          <w:lang w:val="fr-FR"/>
        </w:rPr>
        <w:t>.</w:t>
      </w:r>
    </w:p>
    <w:p>
      <w:pPr>
        <w:pStyle w:val="Body A"/>
        <w:rPr>
          <w:sz w:val="22"/>
          <w:szCs w:val="22"/>
          <w:u w:color="000000"/>
          <w:rtl w:val="0"/>
          <w:lang w:val="en-US"/>
        </w:rPr>
      </w:pPr>
    </w:p>
    <w:p>
      <w:pPr>
        <w:pStyle w:val="Body A"/>
        <w:ind w:left="720"/>
        <w:rPr>
          <w:sz w:val="22"/>
          <w:szCs w:val="22"/>
          <w:u w:color="000000"/>
          <w:rtl w:val="0"/>
          <w:lang w:val="en-US"/>
        </w:rPr>
      </w:pPr>
      <w:r>
        <w:rPr>
          <w:sz w:val="22"/>
          <w:szCs w:val="22"/>
          <w:u w:color="000000"/>
          <w:rtl w:val="0"/>
          <w:lang w:val="fr-FR"/>
        </w:rPr>
        <w:t>Examples:</w:t>
      </w:r>
    </w:p>
    <w:p>
      <w:pPr>
        <w:pStyle w:val="Body A"/>
        <w:ind w:left="720"/>
        <w:rPr>
          <w:sz w:val="22"/>
          <w:szCs w:val="22"/>
          <w:u w:color="000000"/>
          <w:rtl w:val="0"/>
          <w:lang w:val="en-US"/>
        </w:rPr>
      </w:pPr>
    </w:p>
    <w:p>
      <w:pPr>
        <w:pStyle w:val="Body A"/>
        <w:ind w:left="720"/>
        <w:rPr>
          <w:sz w:val="22"/>
          <w:szCs w:val="22"/>
          <w:u w:color="000000"/>
          <w:rtl w:val="0"/>
          <w:lang w:val="en-US"/>
        </w:rPr>
      </w:pPr>
      <w:r>
        <w:rPr>
          <w:sz w:val="22"/>
          <w:szCs w:val="22"/>
          <w:u w:color="000000"/>
          <w:rtl w:val="0"/>
          <w:lang w:val="fr-FR"/>
        </w:rPr>
        <w:t xml:space="preserve">Top line: </w:t>
      </w:r>
    </w:p>
    <w:p>
      <w:pPr>
        <w:pStyle w:val="Body A"/>
        <w:ind w:left="720"/>
        <w:rPr>
          <w:sz w:val="22"/>
          <w:szCs w:val="22"/>
          <w:u w:color="000000"/>
          <w:rtl w:val="0"/>
          <w:lang w:val="en-US"/>
        </w:rPr>
      </w:pPr>
      <w:r>
        <w:rPr>
          <w:sz w:val="22"/>
          <w:szCs w:val="22"/>
          <w:u w:color="000000"/>
          <w:rtl w:val="0"/>
          <w:lang w:val="fr-FR"/>
        </w:rPr>
        <w:t>I am living joyfully and freely. Working the steps daily, meditating daily, going to meetings daily, enjoying my life without media no matter what, etc.</w:t>
      </w:r>
    </w:p>
    <w:p>
      <w:pPr>
        <w:pStyle w:val="Body A"/>
        <w:ind w:left="720"/>
        <w:rPr>
          <w:sz w:val="22"/>
          <w:szCs w:val="22"/>
          <w:u w:color="000000"/>
          <w:rtl w:val="0"/>
          <w:lang w:val="en-US"/>
        </w:rPr>
      </w:pPr>
    </w:p>
    <w:p>
      <w:pPr>
        <w:pStyle w:val="Body A"/>
        <w:ind w:left="720"/>
        <w:rPr>
          <w:sz w:val="22"/>
          <w:szCs w:val="22"/>
          <w:u w:color="000000"/>
          <w:rtl w:val="0"/>
          <w:lang w:val="en-US"/>
        </w:rPr>
      </w:pPr>
      <w:r>
        <w:rPr>
          <w:sz w:val="22"/>
          <w:szCs w:val="22"/>
          <w:u w:color="000000"/>
          <w:rtl w:val="0"/>
          <w:lang w:val="fr-FR"/>
        </w:rPr>
        <w:t>Middle line: (these are things that are gateway drugs</w:t>
      </w:r>
      <w:r>
        <w:rPr>
          <w:rFonts w:hAnsi="Helvetica" w:hint="default"/>
          <w:sz w:val="22"/>
          <w:szCs w:val="22"/>
          <w:u w:color="000000"/>
          <w:rtl w:val="0"/>
          <w:lang w:val="fr-FR"/>
        </w:rPr>
        <w:t>—</w:t>
      </w:r>
      <w:r>
        <w:rPr>
          <w:sz w:val="22"/>
          <w:szCs w:val="22"/>
          <w:u w:color="000000"/>
          <w:rtl w:val="0"/>
          <w:lang w:val="fr-FR"/>
        </w:rPr>
        <w:t>they lead us to pick up):</w:t>
      </w:r>
    </w:p>
    <w:p>
      <w:pPr>
        <w:pStyle w:val="Body A"/>
        <w:ind w:left="720"/>
        <w:rPr>
          <w:sz w:val="22"/>
          <w:szCs w:val="22"/>
          <w:u w:color="000000"/>
          <w:rtl w:val="0"/>
          <w:lang w:val="en-US"/>
        </w:rPr>
      </w:pPr>
      <w:r>
        <w:rPr>
          <w:sz w:val="22"/>
          <w:szCs w:val="22"/>
          <w:u w:color="000000"/>
          <w:rtl w:val="0"/>
          <w:lang w:val="fr-FR"/>
        </w:rPr>
        <w:t>Negative thinking, self-pity, self-protection, resentment, fear etc. Opening up You Tube and reading the titles, talking to people about the media we are addicted to, not telling people we need to turn the TV off or let them know that media doesn't agree with me, etc.</w:t>
      </w:r>
    </w:p>
    <w:p>
      <w:pPr>
        <w:pStyle w:val="Body A"/>
        <w:ind w:left="720"/>
        <w:rPr>
          <w:sz w:val="22"/>
          <w:szCs w:val="22"/>
          <w:u w:color="000000"/>
          <w:rtl w:val="0"/>
          <w:lang w:val="en-US"/>
        </w:rPr>
      </w:pPr>
    </w:p>
    <w:p>
      <w:pPr>
        <w:pStyle w:val="Body A"/>
        <w:ind w:left="720"/>
        <w:rPr>
          <w:sz w:val="22"/>
          <w:szCs w:val="22"/>
          <w:u w:color="000000"/>
          <w:rtl w:val="0"/>
          <w:lang w:val="en-US"/>
        </w:rPr>
      </w:pPr>
      <w:r>
        <w:rPr>
          <w:sz w:val="22"/>
          <w:szCs w:val="22"/>
          <w:u w:color="000000"/>
          <w:rtl w:val="0"/>
          <w:lang w:val="fr-FR"/>
        </w:rPr>
        <w:t>Bottom line:</w:t>
      </w:r>
    </w:p>
    <w:p>
      <w:pPr>
        <w:pStyle w:val="Body A"/>
        <w:ind w:left="720"/>
        <w:rPr>
          <w:sz w:val="22"/>
          <w:szCs w:val="22"/>
          <w:u w:color="000000"/>
          <w:rtl w:val="0"/>
          <w:lang w:val="en-US"/>
        </w:rPr>
      </w:pPr>
      <w:r>
        <w:rPr>
          <w:sz w:val="22"/>
          <w:szCs w:val="22"/>
          <w:u w:color="000000"/>
          <w:rtl w:val="0"/>
          <w:lang w:val="fr-FR"/>
        </w:rPr>
        <w:t>Watching or using any of your alcoholic media. Media that triggers the compulsion to use more. Media that triggers the obsession of the mind. etc.</w:t>
      </w:r>
    </w:p>
    <w:p>
      <w:pPr>
        <w:pStyle w:val="Body A"/>
        <w:rPr>
          <w:sz w:val="22"/>
          <w:szCs w:val="22"/>
          <w:u w:color="000000"/>
          <w:rtl w:val="0"/>
          <w:lang w:val="en-US"/>
        </w:rPr>
      </w:pPr>
    </w:p>
    <w:p>
      <w:pPr>
        <w:pStyle w:val="Body A"/>
        <w:rPr>
          <w:sz w:val="22"/>
          <w:szCs w:val="22"/>
          <w:u w:color="000000"/>
          <w:rtl w:val="0"/>
          <w:lang w:val="en-US"/>
        </w:rPr>
      </w:pPr>
    </w:p>
    <w:p>
      <w:pPr>
        <w:pStyle w:val="Body A"/>
        <w:rPr>
          <w:sz w:val="22"/>
          <w:szCs w:val="22"/>
          <w:u w:color="000000"/>
          <w:rtl w:val="0"/>
          <w:lang w:val="en-US"/>
        </w:rPr>
      </w:pPr>
      <w:r>
        <w:rPr>
          <w:sz w:val="22"/>
          <w:szCs w:val="22"/>
          <w:u w:color="000000"/>
          <w:rtl w:val="0"/>
          <w:lang w:val="fr-FR"/>
        </w:rPr>
        <w:t>TOP LINE:</w:t>
      </w:r>
    </w:p>
    <w:p>
      <w:pPr>
        <w:pStyle w:val="Body A"/>
        <w:rPr>
          <w:sz w:val="22"/>
          <w:szCs w:val="22"/>
          <w:u w:color="000000"/>
          <w:rtl w:val="0"/>
          <w:lang w:val="en-US"/>
        </w:rPr>
      </w:pPr>
    </w:p>
    <w:p>
      <w:pPr>
        <w:pStyle w:val="Body A"/>
        <w:rPr>
          <w:sz w:val="22"/>
          <w:szCs w:val="22"/>
          <w:u w:color="000000"/>
          <w:rtl w:val="0"/>
          <w:lang w:val="en-US"/>
        </w:rPr>
      </w:pPr>
    </w:p>
    <w:p>
      <w:pPr>
        <w:pStyle w:val="Body A"/>
        <w:rPr>
          <w:sz w:val="22"/>
          <w:szCs w:val="22"/>
          <w:u w:color="000000"/>
          <w:rtl w:val="0"/>
          <w:lang w:val="en-US"/>
        </w:rPr>
      </w:pPr>
    </w:p>
    <w:p>
      <w:pPr>
        <w:pStyle w:val="Body A"/>
        <w:rPr>
          <w:sz w:val="22"/>
          <w:szCs w:val="22"/>
          <w:u w:color="000000"/>
          <w:rtl w:val="0"/>
          <w:lang w:val="en-US"/>
        </w:rPr>
      </w:pPr>
    </w:p>
    <w:p>
      <w:pPr>
        <w:pStyle w:val="Body A"/>
        <w:rPr>
          <w:sz w:val="22"/>
          <w:szCs w:val="22"/>
          <w:u w:color="000000"/>
          <w:rtl w:val="0"/>
          <w:lang w:val="en-US"/>
        </w:rPr>
      </w:pPr>
      <w:r>
        <w:rPr>
          <w:sz w:val="22"/>
          <w:szCs w:val="22"/>
          <w:u w:color="000000"/>
          <w:rtl w:val="0"/>
          <w:lang w:val="fr-FR"/>
        </w:rPr>
        <w:t>MIDDLE LINE:</w:t>
      </w:r>
    </w:p>
    <w:p>
      <w:pPr>
        <w:pStyle w:val="Body A"/>
        <w:rPr>
          <w:sz w:val="22"/>
          <w:szCs w:val="22"/>
          <w:u w:color="000000"/>
          <w:rtl w:val="0"/>
          <w:lang w:val="en-US"/>
        </w:rPr>
      </w:pPr>
    </w:p>
    <w:p>
      <w:pPr>
        <w:pStyle w:val="Body A"/>
        <w:rPr>
          <w:sz w:val="22"/>
          <w:szCs w:val="22"/>
          <w:u w:color="000000"/>
          <w:rtl w:val="0"/>
          <w:lang w:val="en-US"/>
        </w:rPr>
      </w:pPr>
    </w:p>
    <w:p>
      <w:pPr>
        <w:pStyle w:val="Body A"/>
        <w:rPr>
          <w:sz w:val="22"/>
          <w:szCs w:val="22"/>
          <w:u w:color="000000"/>
          <w:rtl w:val="0"/>
          <w:lang w:val="en-US"/>
        </w:rPr>
      </w:pPr>
    </w:p>
    <w:p>
      <w:pPr>
        <w:pStyle w:val="Body A"/>
        <w:rPr>
          <w:sz w:val="22"/>
          <w:szCs w:val="22"/>
          <w:u w:color="000000"/>
          <w:rtl w:val="0"/>
          <w:lang w:val="en-US"/>
        </w:rPr>
      </w:pPr>
      <w:r>
        <w:rPr>
          <w:sz w:val="22"/>
          <w:szCs w:val="22"/>
          <w:u w:color="000000"/>
          <w:rtl w:val="0"/>
          <w:lang w:val="fr-FR"/>
        </w:rPr>
        <w:t xml:space="preserve">BOTTOM LINE: </w:t>
      </w:r>
    </w:p>
    <w:p>
      <w:pPr>
        <w:pStyle w:val="Body A"/>
        <w:rPr>
          <w:caps w:val="0"/>
          <w:smallCaps w:val="0"/>
          <w:strike w:val="0"/>
          <w:dstrike w:val="0"/>
          <w:outline w:val="0"/>
          <w:color w:val="000000"/>
          <w:spacing w:val="0"/>
          <w:kern w:val="0"/>
          <w:position w:val="0"/>
          <w:sz w:val="22"/>
          <w:szCs w:val="22"/>
          <w:u w:val="none" w:color="000000"/>
          <w:vertAlign w:val="baseline"/>
          <w:lang w:val="fr-FR"/>
        </w:rPr>
      </w:pPr>
    </w:p>
    <w:p>
      <w:pPr>
        <w:pStyle w:val="Body A"/>
        <w:rPr>
          <w:caps w:val="0"/>
          <w:smallCaps w:val="0"/>
          <w:strike w:val="0"/>
          <w:dstrike w:val="0"/>
          <w:outline w:val="0"/>
          <w:color w:val="000000"/>
          <w:spacing w:val="0"/>
          <w:kern w:val="0"/>
          <w:position w:val="0"/>
          <w:sz w:val="22"/>
          <w:szCs w:val="22"/>
          <w:u w:val="none" w:color="000000"/>
          <w:vertAlign w:val="baseline"/>
        </w:rPr>
      </w:pPr>
    </w:p>
    <w:p>
      <w:pPr>
        <w:pStyle w:val="Body A"/>
        <w:rPr>
          <w:caps w:val="0"/>
          <w:smallCaps w:val="0"/>
          <w:strike w:val="0"/>
          <w:dstrike w:val="0"/>
          <w:outline w:val="0"/>
          <w:color w:val="000000"/>
          <w:spacing w:val="0"/>
          <w:kern w:val="0"/>
          <w:position w:val="0"/>
          <w:sz w:val="22"/>
          <w:szCs w:val="22"/>
          <w:u w:val="none" w:color="000000"/>
          <w:vertAlign w:val="baseline"/>
        </w:rPr>
      </w:pPr>
    </w:p>
    <w:p>
      <w:pPr>
        <w:pStyle w:val="Body A"/>
        <w:rPr>
          <w:b w:val="0"/>
          <w:bCs w:val="0"/>
          <w:sz w:val="22"/>
          <w:szCs w:val="22"/>
          <w:rtl w:val="0"/>
          <w:lang w:val="en-US"/>
        </w:rPr>
      </w:pPr>
      <w:r>
        <w:rPr>
          <w:b w:val="1"/>
          <w:bCs w:val="1"/>
          <w:rtl w:val="0"/>
          <w:lang w:val="en-US"/>
        </w:rPr>
        <w:t>Please create an introduction for yourself and bring it to our next meeting:</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Hi my name is ___________a media addict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My alcoholic media is 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And my triggers are 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And my bottom line is _____________________</w:t>
      </w: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Body A"/>
      </w:pPr>
      <w:r>
        <w:rPr>
          <w:rFonts w:ascii="Helvetica" w:cs="Arial Unicode MS" w:hAnsi="Arial Unicode MS" w:eastAsia="Arial Unicode MS"/>
          <w:sz w:val="22"/>
          <w:szCs w:val="22"/>
          <w:rtl w:val="0"/>
          <w:lang w:val="en-US"/>
        </w:rPr>
        <w:tab/>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sz w:val="20"/>
        <w:szCs w:val="20"/>
        <w:rtl w:val="0"/>
        <w:lang w:val="en-US"/>
      </w:rPr>
      <w:t>revised 12/23/20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fldChar w:fldCharType="begin" w:fldLock="0"/>
    </w:r>
    <w:r>
      <w:t xml:space="preserve"> PAGE </w:t>
    </w:r>
    <w:r>
      <w:rPr/>
      <w:fldChar w:fldCharType="separate" w:fldLock="0"/>
    </w:r>
    <w:r>
      <w:t>1</w:t>
    </w:r>
    <w:r>
      <w:rPr/>
      <w:fldChar w:fldCharType="end" w:fldLock="0"/>
    </w:r>
    <w:r>
      <w:rPr>
        <w:rFonts w:ascii="Helvetica" w:cs="Arial Unicode MS" w:hAnsi="Arial Unicode MS" w:eastAsia="Arial Unicode MS"/>
        <w:rtl w:val="0"/>
        <w:lang w:val="en-US"/>
      </w:rPr>
      <w:t xml:space="preserve"> of </w:t>
    </w:r>
    <w:r>
      <w:rPr/>
      <w:fldChar w:fldCharType="begin" w:fldLock="0"/>
    </w:r>
    <w:r>
      <w:t xml:space="preserve"> NUMPAGES </w: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color w:val="000000"/>
        <w:position w:val="0"/>
        <w:sz w:val="22"/>
        <w:szCs w:val="22"/>
        <w:rtl w:val="0"/>
        <w:lang w:val="en-US"/>
      </w:rPr>
    </w:lvl>
    <w:lvl w:ilvl="1">
      <w:start w:val="1"/>
      <w:numFmt w:val="decimal"/>
      <w:suff w:val="tab"/>
      <w:lvlText w:val="%2."/>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2">
      <w:start w:val="1"/>
      <w:numFmt w:val="decimal"/>
      <w:suff w:val="tab"/>
      <w:lvlText w:val="%3."/>
      <w:lvlJc w:val="left"/>
      <w:pPr>
        <w:tabs>
          <w:tab w:val="num" w:pos="1050"/>
          <w:tab w:val="clear" w:pos="0"/>
        </w:tabs>
        <w:ind w:left="1050" w:hanging="330"/>
      </w:pPr>
      <w:rPr>
        <w:rFonts w:ascii="Helvetica" w:cs="Helvetica" w:hAnsi="Helvetica" w:eastAsia="Helvetica"/>
        <w:color w:val="000000"/>
        <w:position w:val="0"/>
        <w:sz w:val="22"/>
        <w:szCs w:val="22"/>
        <w:rtl w:val="0"/>
        <w:lang w:val="en-US"/>
      </w:rPr>
    </w:lvl>
    <w:lvl w:ilvl="3">
      <w:start w:val="1"/>
      <w:numFmt w:val="decimal"/>
      <w:suff w:val="tab"/>
      <w:lvlText w:val="%4."/>
      <w:lvlJc w:val="left"/>
      <w:pPr>
        <w:tabs>
          <w:tab w:val="num" w:pos="1410"/>
          <w:tab w:val="clear" w:pos="0"/>
        </w:tabs>
        <w:ind w:left="1410" w:hanging="330"/>
      </w:pPr>
      <w:rPr>
        <w:rFonts w:ascii="Helvetica" w:cs="Helvetica" w:hAnsi="Helvetica" w:eastAsia="Helvetica"/>
        <w:color w:val="000000"/>
        <w:position w:val="0"/>
        <w:sz w:val="22"/>
        <w:szCs w:val="22"/>
        <w:rtl w:val="0"/>
        <w:lang w:val="en-US"/>
      </w:rPr>
    </w:lvl>
    <w:lvl w:ilvl="4">
      <w:start w:val="1"/>
      <w:numFmt w:val="decimal"/>
      <w:suff w:val="tab"/>
      <w:lvlText w:val="%5."/>
      <w:lvlJc w:val="left"/>
      <w:pPr>
        <w:tabs>
          <w:tab w:val="num" w:pos="1770"/>
          <w:tab w:val="clear" w:pos="0"/>
        </w:tabs>
        <w:ind w:left="1770" w:hanging="330"/>
      </w:pPr>
      <w:rPr>
        <w:rFonts w:ascii="Helvetica" w:cs="Helvetica" w:hAnsi="Helvetica" w:eastAsia="Helvetica"/>
        <w:color w:val="000000"/>
        <w:position w:val="0"/>
        <w:sz w:val="22"/>
        <w:szCs w:val="22"/>
        <w:rtl w:val="0"/>
        <w:lang w:val="en-US"/>
      </w:rPr>
    </w:lvl>
    <w:lvl w:ilvl="5">
      <w:start w:val="1"/>
      <w:numFmt w:val="decimal"/>
      <w:suff w:val="tab"/>
      <w:lvlText w:val="%6."/>
      <w:lvlJc w:val="left"/>
      <w:pPr>
        <w:tabs>
          <w:tab w:val="num" w:pos="2130"/>
          <w:tab w:val="clear" w:pos="0"/>
        </w:tabs>
        <w:ind w:left="2130" w:hanging="330"/>
      </w:pPr>
      <w:rPr>
        <w:rFonts w:ascii="Helvetica" w:cs="Helvetica" w:hAnsi="Helvetica" w:eastAsia="Helvetica"/>
        <w:color w:val="000000"/>
        <w:position w:val="0"/>
        <w:sz w:val="22"/>
        <w:szCs w:val="22"/>
        <w:rtl w:val="0"/>
        <w:lang w:val="en-US"/>
      </w:rPr>
    </w:lvl>
    <w:lvl w:ilvl="6">
      <w:start w:val="1"/>
      <w:numFmt w:val="decimal"/>
      <w:suff w:val="tab"/>
      <w:lvlText w:val="%7."/>
      <w:lvlJc w:val="left"/>
      <w:pPr>
        <w:tabs>
          <w:tab w:val="num" w:pos="2490"/>
          <w:tab w:val="clear" w:pos="0"/>
        </w:tabs>
        <w:ind w:left="2490" w:hanging="330"/>
      </w:pPr>
      <w:rPr>
        <w:rFonts w:ascii="Helvetica" w:cs="Helvetica" w:hAnsi="Helvetica" w:eastAsia="Helvetica"/>
        <w:color w:val="000000"/>
        <w:position w:val="0"/>
        <w:sz w:val="22"/>
        <w:szCs w:val="22"/>
        <w:rtl w:val="0"/>
        <w:lang w:val="en-US"/>
      </w:rPr>
    </w:lvl>
    <w:lvl w:ilvl="7">
      <w:start w:val="1"/>
      <w:numFmt w:val="decimal"/>
      <w:suff w:val="tab"/>
      <w:lvlText w:val="%8."/>
      <w:lvlJc w:val="left"/>
      <w:pPr>
        <w:tabs>
          <w:tab w:val="num" w:pos="2850"/>
          <w:tab w:val="clear" w:pos="0"/>
        </w:tabs>
        <w:ind w:left="2850" w:hanging="330"/>
      </w:pPr>
      <w:rPr>
        <w:rFonts w:ascii="Helvetica" w:cs="Helvetica" w:hAnsi="Helvetica" w:eastAsia="Helvetica"/>
        <w:color w:val="000000"/>
        <w:position w:val="0"/>
        <w:sz w:val="22"/>
        <w:szCs w:val="22"/>
        <w:rtl w:val="0"/>
        <w:lang w:val="en-US"/>
      </w:rPr>
    </w:lvl>
    <w:lvl w:ilvl="8">
      <w:start w:val="1"/>
      <w:numFmt w:val="decimal"/>
      <w:suff w:val="tab"/>
      <w:lvlText w:val="%9."/>
      <w:lvlJc w:val="left"/>
      <w:pPr>
        <w:tabs>
          <w:tab w:val="num" w:pos="3210"/>
          <w:tab w:val="clear" w:pos="0"/>
        </w:tabs>
        <w:ind w:left="3210" w:hanging="330"/>
      </w:pPr>
      <w:rPr>
        <w:rFonts w:ascii="Helvetica" w:cs="Helvetica" w:hAnsi="Helvetica" w:eastAsia="Helvetica"/>
        <w:color w:val="000000"/>
        <w:position w:val="0"/>
        <w:sz w:val="22"/>
        <w:szCs w:val="22"/>
        <w:rtl w:val="0"/>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color w:val="000000"/>
        <w:position w:val="0"/>
        <w:sz w:val="22"/>
        <w:szCs w:val="22"/>
        <w:rtl w:val="0"/>
        <w:lang w:val="en-US"/>
      </w:rPr>
    </w:lvl>
    <w:lvl w:ilvl="1">
      <w:start w:val="1"/>
      <w:numFmt w:val="decimal"/>
      <w:suff w:val="tab"/>
      <w:lvlText w:val="%2."/>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2">
      <w:start w:val="1"/>
      <w:numFmt w:val="decimal"/>
      <w:suff w:val="tab"/>
      <w:lvlText w:val="%3."/>
      <w:lvlJc w:val="left"/>
      <w:pPr>
        <w:tabs>
          <w:tab w:val="num" w:pos="1050"/>
          <w:tab w:val="clear" w:pos="0"/>
        </w:tabs>
        <w:ind w:left="1050" w:hanging="330"/>
      </w:pPr>
      <w:rPr>
        <w:rFonts w:ascii="Helvetica" w:cs="Helvetica" w:hAnsi="Helvetica" w:eastAsia="Helvetica"/>
        <w:color w:val="000000"/>
        <w:position w:val="0"/>
        <w:sz w:val="22"/>
        <w:szCs w:val="22"/>
        <w:rtl w:val="0"/>
        <w:lang w:val="en-US"/>
      </w:rPr>
    </w:lvl>
    <w:lvl w:ilvl="3">
      <w:start w:val="1"/>
      <w:numFmt w:val="decimal"/>
      <w:suff w:val="tab"/>
      <w:lvlText w:val="%4."/>
      <w:lvlJc w:val="left"/>
      <w:pPr>
        <w:tabs>
          <w:tab w:val="num" w:pos="1410"/>
          <w:tab w:val="clear" w:pos="0"/>
        </w:tabs>
        <w:ind w:left="1410" w:hanging="330"/>
      </w:pPr>
      <w:rPr>
        <w:rFonts w:ascii="Helvetica" w:cs="Helvetica" w:hAnsi="Helvetica" w:eastAsia="Helvetica"/>
        <w:color w:val="000000"/>
        <w:position w:val="0"/>
        <w:sz w:val="22"/>
        <w:szCs w:val="22"/>
        <w:rtl w:val="0"/>
        <w:lang w:val="en-US"/>
      </w:rPr>
    </w:lvl>
    <w:lvl w:ilvl="4">
      <w:start w:val="1"/>
      <w:numFmt w:val="decimal"/>
      <w:suff w:val="tab"/>
      <w:lvlText w:val="%5."/>
      <w:lvlJc w:val="left"/>
      <w:pPr>
        <w:tabs>
          <w:tab w:val="num" w:pos="1770"/>
          <w:tab w:val="clear" w:pos="0"/>
        </w:tabs>
        <w:ind w:left="1770" w:hanging="330"/>
      </w:pPr>
      <w:rPr>
        <w:rFonts w:ascii="Helvetica" w:cs="Helvetica" w:hAnsi="Helvetica" w:eastAsia="Helvetica"/>
        <w:color w:val="000000"/>
        <w:position w:val="0"/>
        <w:sz w:val="22"/>
        <w:szCs w:val="22"/>
        <w:rtl w:val="0"/>
        <w:lang w:val="en-US"/>
      </w:rPr>
    </w:lvl>
    <w:lvl w:ilvl="5">
      <w:start w:val="1"/>
      <w:numFmt w:val="decimal"/>
      <w:suff w:val="tab"/>
      <w:lvlText w:val="%6."/>
      <w:lvlJc w:val="left"/>
      <w:pPr>
        <w:tabs>
          <w:tab w:val="num" w:pos="2130"/>
          <w:tab w:val="clear" w:pos="0"/>
        </w:tabs>
        <w:ind w:left="2130" w:hanging="330"/>
      </w:pPr>
      <w:rPr>
        <w:rFonts w:ascii="Helvetica" w:cs="Helvetica" w:hAnsi="Helvetica" w:eastAsia="Helvetica"/>
        <w:color w:val="000000"/>
        <w:position w:val="0"/>
        <w:sz w:val="22"/>
        <w:szCs w:val="22"/>
        <w:rtl w:val="0"/>
        <w:lang w:val="en-US"/>
      </w:rPr>
    </w:lvl>
    <w:lvl w:ilvl="6">
      <w:start w:val="1"/>
      <w:numFmt w:val="decimal"/>
      <w:suff w:val="tab"/>
      <w:lvlText w:val="%7."/>
      <w:lvlJc w:val="left"/>
      <w:pPr>
        <w:tabs>
          <w:tab w:val="num" w:pos="2490"/>
          <w:tab w:val="clear" w:pos="0"/>
        </w:tabs>
        <w:ind w:left="2490" w:hanging="330"/>
      </w:pPr>
      <w:rPr>
        <w:rFonts w:ascii="Helvetica" w:cs="Helvetica" w:hAnsi="Helvetica" w:eastAsia="Helvetica"/>
        <w:color w:val="000000"/>
        <w:position w:val="0"/>
        <w:sz w:val="22"/>
        <w:szCs w:val="22"/>
        <w:rtl w:val="0"/>
        <w:lang w:val="en-US"/>
      </w:rPr>
    </w:lvl>
    <w:lvl w:ilvl="7">
      <w:start w:val="1"/>
      <w:numFmt w:val="decimal"/>
      <w:suff w:val="tab"/>
      <w:lvlText w:val="%8."/>
      <w:lvlJc w:val="left"/>
      <w:pPr>
        <w:tabs>
          <w:tab w:val="num" w:pos="2850"/>
          <w:tab w:val="clear" w:pos="0"/>
        </w:tabs>
        <w:ind w:left="2850" w:hanging="330"/>
      </w:pPr>
      <w:rPr>
        <w:rFonts w:ascii="Helvetica" w:cs="Helvetica" w:hAnsi="Helvetica" w:eastAsia="Helvetica"/>
        <w:color w:val="000000"/>
        <w:position w:val="0"/>
        <w:sz w:val="22"/>
        <w:szCs w:val="22"/>
        <w:rtl w:val="0"/>
        <w:lang w:val="en-US"/>
      </w:rPr>
    </w:lvl>
    <w:lvl w:ilvl="8">
      <w:start w:val="1"/>
      <w:numFmt w:val="decimal"/>
      <w:suff w:val="tab"/>
      <w:lvlText w:val="%9."/>
      <w:lvlJc w:val="left"/>
      <w:pPr>
        <w:tabs>
          <w:tab w:val="num" w:pos="3210"/>
          <w:tab w:val="clear" w:pos="0"/>
        </w:tabs>
        <w:ind w:left="3210" w:hanging="330"/>
      </w:pPr>
      <w:rPr>
        <w:rFonts w:ascii="Helvetica" w:cs="Helvetica" w:hAnsi="Helvetica" w:eastAsia="Helvetica"/>
        <w:color w:val="000000"/>
        <w:position w:val="0"/>
        <w:sz w:val="22"/>
        <w:szCs w:val="22"/>
        <w:rtl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