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B2B FOURTH STEP INVENTORY SHORT FORM 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30"/>
          <w:szCs w:val="30"/>
          <w:u w:color="ff2600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ff26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  <w:t>Month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ff26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  <w:t xml:space="preserve"> 3 </w:t>
      </w:r>
      <w:r>
        <w:rPr>
          <w:rFonts w:ascii="Arial" w:hAnsi="Arial" w:hint="default"/>
          <w:b w:val="1"/>
          <w:bCs w:val="1"/>
          <w:smallCaps w:val="1"/>
          <w:outline w:val="0"/>
          <w:color w:val="538135"/>
          <w:sz w:val="30"/>
          <w:szCs w:val="30"/>
          <w:u w:color="ff26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ff26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  <w:t>Sex Conduct and Fantasy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 A"/>
        <w:spacing w:after="60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20"/>
          <w:szCs w:val="20"/>
          <w:u w:color="538135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20"/>
          <w:szCs w:val="20"/>
          <w:u w:color="538135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538135"/>
            </w14:solidFill>
          </w14:textFill>
        </w:rPr>
        <w:t xml:space="preserve">Instructions: 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1. Read pages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68-71</w:t>
      </w:r>
      <w:r>
        <w:rPr>
          <w:rFonts w:ascii="Arial" w:hAnsi="Arial"/>
          <w:sz w:val="20"/>
          <w:szCs w:val="20"/>
          <w:rtl w:val="0"/>
          <w:lang w:val="en-US"/>
        </w:rPr>
        <w:t xml:space="preserve"> of the Big Book.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2. Column 1: List the names of people with whom you have had sex </w:t>
      </w:r>
      <w:r>
        <w:rPr>
          <w:rFonts w:ascii="Arial" w:hAnsi="Arial"/>
          <w:sz w:val="20"/>
          <w:szCs w:val="20"/>
          <w:rtl w:val="0"/>
          <w:lang w:val="en-US"/>
        </w:rPr>
        <w:t xml:space="preserve">with </w:t>
      </w:r>
      <w:r>
        <w:rPr>
          <w:rFonts w:ascii="Arial" w:hAnsi="Arial"/>
          <w:sz w:val="20"/>
          <w:szCs w:val="20"/>
          <w:rtl w:val="0"/>
          <w:lang w:val="en-US"/>
        </w:rPr>
        <w:t>or</w:t>
      </w:r>
      <w:r>
        <w:rPr>
          <w:rFonts w:ascii="Arial" w:hAnsi="Arial"/>
          <w:sz w:val="20"/>
          <w:szCs w:val="20"/>
          <w:rtl w:val="0"/>
          <w:lang w:val="en-US"/>
        </w:rPr>
        <w:t xml:space="preserve"> had</w:t>
      </w:r>
      <w:r>
        <w:rPr>
          <w:rFonts w:ascii="Arial" w:hAnsi="Arial"/>
          <w:sz w:val="20"/>
          <w:szCs w:val="20"/>
          <w:rtl w:val="0"/>
          <w:lang w:val="en-US"/>
        </w:rPr>
        <w:t xml:space="preserve"> sexual fantasies.</w:t>
      </w:r>
      <w:r>
        <w:rPr>
          <w:rFonts w:ascii="Arial" w:hAnsi="Arial"/>
          <w:sz w:val="20"/>
          <w:szCs w:val="20"/>
          <w:rtl w:val="0"/>
          <w:lang w:val="en-US"/>
        </w:rPr>
        <w:t xml:space="preserve"> Or list all your romantic relationships.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3. Column 2: List where you were selfish, dishonest, or inconsiderate.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4. Column 3: Write whether you used this relationship to arouse jealousy, suspicion, or bitterness.</w:t>
      </w:r>
      <w:r>
        <w:rPr>
          <w:rFonts w:ascii="Arial" w:hAnsi="Arial"/>
          <w:sz w:val="20"/>
          <w:szCs w:val="20"/>
          <w:rtl w:val="0"/>
          <w:lang w:val="en-US"/>
        </w:rPr>
        <w:t xml:space="preserve"> (Please read the article on Jealousy and Envy)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5. Column 4: List whom you hurt because of your conduct. This may include yourself if you were acting out of integrity and your friends and family members if they knew about it.</w:t>
      </w:r>
    </w:p>
    <w:p>
      <w:pPr>
        <w:pStyle w:val="Body B"/>
        <w:spacing w:after="60" w:line="259" w:lineRule="auto"/>
        <w:ind w:left="630" w:hanging="27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6. Column 5: Ask yourself where you were at fault and what you should have done instead.</w:t>
      </w: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29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653"/>
        <w:gridCol w:w="2700"/>
        <w:gridCol w:w="2790"/>
        <w:gridCol w:w="2700"/>
        <w:gridCol w:w="3117"/>
      </w:tblGrid>
      <w:tr>
        <w:tblPrEx>
          <w:shd w:val="clear" w:color="auto" w:fill="499bc9"/>
        </w:tblPrEx>
        <w:trPr>
          <w:trHeight w:val="676" w:hRule="atLeast"/>
          <w:tblHeader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Person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Where was I selfish, dishonest, or inconsiderate?</w:t>
            </w:r>
          </w:p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Did I unjustifiably arouse jealousy, suspicion, or bitterness?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Whom did I hurt?</w:t>
            </w:r>
          </w:p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Where was I at fault and what should I have done instead?</w:t>
            </w:r>
          </w:p>
        </w:tc>
      </w:tr>
      <w:tr>
        <w:tblPrEx>
          <w:shd w:val="clear" w:color="auto" w:fill="ceddeb"/>
        </w:tblPrEx>
        <w:trPr>
          <w:trHeight w:val="1541" w:hRule="atLeast"/>
        </w:trPr>
        <w:tc>
          <w:tcPr>
            <w:tcW w:type="dxa" w:w="165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Arial" w:hAnsi="Arial"/>
                <w:b w:val="0"/>
                <w:bCs w:val="0"/>
                <w:outline w:val="0"/>
                <w:color w:val="538135"/>
                <w:u w:color="ff2c21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Example: A movie star I was obsessed with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ff2c21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Wasted time on media, fantasizing about being with him.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ff2c21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I lied to myself that it was even possible.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538135"/>
                <w:u w:color="ff2c21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ignored anyone real who was interested in me.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No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Arial" w:hAnsi="Arial"/>
                <w:outline w:val="0"/>
                <w:color w:val="538135"/>
                <w:u w:color="ff2c21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Myself, my friends, and my family members, because I could have spent more time with them, connecting, and living in the here and now.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Arial" w:hAnsi="Arial"/>
                <w:outline w:val="0"/>
                <w:color w:val="538135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was lying to myself. I should have stopped and joined MAA to let go of the fantasy I was holding onto through media.</w:t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Example: Melissa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wanted a partner so badly that I hung on even when she wasn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interest in me.</w:t>
            </w:r>
          </w:p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would tell her about other people who were interested in me hoping to make her jealous.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Me, because I was not in integrity. Melissa, because she was too nice to tell me the truth, and my best friend, because I never stopped talking about her.</w:t>
            </w:r>
          </w:p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lied to myself, because deep down, I knew she didn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care. I should have relied on Higher Power and trusted that I would meet someone else who really did care for me.</w:t>
            </w:r>
          </w:p>
        </w:tc>
      </w:tr>
      <w:tr>
        <w:tblPrEx>
          <w:shd w:val="clear" w:color="auto" w:fill="ceddeb"/>
        </w:tblPrEx>
        <w:trPr>
          <w:trHeight w:val="2180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Example: Chris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stayed with them for 7 years even though I knew after 7 days they weren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right for me.</w:t>
            </w:r>
          </w:p>
          <w:p>
            <w:pPr>
              <w:pStyle w:val="Body B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lied and said I cared about them and never considered how much this lie would hurt them.</w:t>
            </w:r>
          </w:p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made up stories about being unavailable to do things with them (like going to their brother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 wedding), which must have caused suspicion as to how serious I was about our relationship.</w:t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Me, Chris, their family, and my family, because I was always pretending and not being honest.</w:t>
            </w:r>
          </w:p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engaged in people-pleasing, because I didn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want to hurt their feelings and didn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t want any conflict. I was only in it for the sex, while I knew the relationship meant much more to them. I should have ended it before I let it go too far. </w:t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deb"/>
        </w:tblPrEx>
        <w:trPr>
          <w:trHeight w:val="1465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468" w:hRule="atLeast"/>
        </w:trPr>
        <w:tc>
          <w:tcPr>
            <w:tcW w:type="dxa" w:w="16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324" w:hanging="324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widowControl w:val="0"/>
        <w:ind w:left="216" w:hanging="216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widowControl w:val="0"/>
        <w:ind w:left="108" w:hanging="108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</w:p>
    <w:sectPr>
      <w:headerReference w:type="default" r:id="rId4"/>
      <w:footerReference w:type="default" r:id="rId5"/>
      <w:pgSz w:w="15840" w:h="12240" w:orient="landscape"/>
      <w:pgMar w:top="1296" w:right="1296" w:bottom="720" w:left="1296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B"/>
      <w:tabs>
        <w:tab w:val="center" w:pos="6480"/>
        <w:tab w:val="right" w:pos="9020"/>
        <w:tab w:val="right" w:pos="12940"/>
      </w:tabs>
      <w:jc w:val="right"/>
    </w:pPr>
    <w:r>
      <w:rPr>
        <w:sz w:val="20"/>
        <w:szCs w:val="20"/>
      </w:rPr>
      <w:tab/>
      <w:tab/>
    </w:r>
    <w:r>
      <w:rPr>
        <w:rFonts w:ascii="Helvetica Neue" w:hAnsi="Helvetica Neue"/>
        <w:sz w:val="20"/>
        <w:szCs w:val="20"/>
        <w:rtl w:val="0"/>
        <w:lang w:val="en-US"/>
      </w:rPr>
      <w:t xml:space="preserve">Revised </w:t>
    </w:r>
    <w:r>
      <w:rPr>
        <w:rFonts w:ascii="Helvetica Neue" w:hAnsi="Helvetica Neue"/>
        <w:sz w:val="20"/>
        <w:szCs w:val="20"/>
        <w:rtl w:val="0"/>
        <w:lang w:val="en-US"/>
      </w:rPr>
      <w:t>1</w:t>
    </w:r>
    <w:r>
      <w:rPr>
        <w:rFonts w:ascii="Helvetica Neue" w:hAnsi="Helvetica Neue"/>
        <w:sz w:val="20"/>
        <w:szCs w:val="20"/>
        <w:rtl w:val="0"/>
        <w:lang w:val="en-US"/>
      </w:rPr>
      <w:t>/</w:t>
    </w:r>
    <w:r>
      <w:rPr>
        <w:rFonts w:ascii="Helvetica Neue" w:hAnsi="Helvetica Neue"/>
        <w:sz w:val="20"/>
        <w:szCs w:val="20"/>
        <w:rtl w:val="0"/>
        <w:lang w:val="en-US"/>
      </w:rPr>
      <w:t>0</w:t>
    </w:r>
    <w:r>
      <w:rPr>
        <w:rFonts w:ascii="Helvetica Neue" w:hAnsi="Helvetica Neue"/>
        <w:sz w:val="20"/>
        <w:szCs w:val="20"/>
        <w:rtl w:val="0"/>
        <w:lang w:val="en-US"/>
      </w:rPr>
      <w:t>4/2</w:t>
    </w:r>
    <w:r>
      <w:rPr>
        <w:rFonts w:ascii="Helvetica Neue" w:hAnsi="Helvetica Neue"/>
        <w:sz w:val="20"/>
        <w:szCs w:val="20"/>
        <w:rtl w:val="0"/>
        <w:lang w:val="en-US"/>
      </w:rPr>
      <w:t>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  <w:jc w:val="right"/>
    </w:pPr>
    <w:r>
      <w:rPr>
        <w:rFonts w:ascii="Arial" w:hAnsi="Arial"/>
        <w:sz w:val="18"/>
        <w:szCs w:val="18"/>
        <w:rtl w:val="0"/>
      </w:rPr>
      <w:fldChar w:fldCharType="begin" w:fldLock="0"/>
    </w:r>
    <w:r>
      <w:rPr>
        <w:rFonts w:ascii="Arial" w:hAnsi="Arial"/>
        <w:sz w:val="18"/>
        <w:szCs w:val="18"/>
        <w:rtl w:val="0"/>
      </w:rPr>
      <w:instrText xml:space="preserve"> PAGE </w:instrText>
    </w:r>
    <w:r>
      <w:rPr>
        <w:rFonts w:ascii="Arial" w:hAnsi="Arial"/>
        <w:sz w:val="18"/>
        <w:szCs w:val="18"/>
        <w:rtl w:val="0"/>
      </w:rPr>
      <w:fldChar w:fldCharType="separate" w:fldLock="0"/>
    </w:r>
    <w:r>
      <w:rPr>
        <w:rFonts w:ascii="Arial" w:hAnsi="Arial"/>
        <w:sz w:val="18"/>
        <w:szCs w:val="18"/>
        <w:rtl w:val="0"/>
      </w:rPr>
    </w:r>
    <w:r>
      <w:rPr>
        <w:rFonts w:ascii="Arial" w:hAnsi="Arial"/>
        <w:sz w:val="18"/>
        <w:szCs w:val="18"/>
        <w:rtl w:val="0"/>
      </w:rPr>
      <w:fldChar w:fldCharType="end" w:fldLock="0"/>
    </w:r>
    <w:r>
      <w:rPr>
        <w:rFonts w:ascii="Arial" w:hAnsi="Arial"/>
        <w:sz w:val="18"/>
        <w:szCs w:val="18"/>
        <w:rtl w:val="0"/>
        <w:lang w:val="en-US"/>
      </w:rPr>
      <w:t xml:space="preserve"> of </w:t>
    </w:r>
    <w:r>
      <w:rPr>
        <w:rFonts w:ascii="Arial" w:cs="Arial" w:hAnsi="Arial" w:eastAsia="Arial"/>
        <w:sz w:val="18"/>
        <w:szCs w:val="18"/>
        <w:rtl w:val="0"/>
      </w:rPr>
      <w:fldChar w:fldCharType="begin" w:fldLock="0"/>
    </w:r>
    <w:r>
      <w:rPr>
        <w:rFonts w:ascii="Arial" w:cs="Arial" w:hAnsi="Arial" w:eastAsia="Arial"/>
        <w:sz w:val="18"/>
        <w:szCs w:val="18"/>
        <w:rtl w:val="0"/>
      </w:rPr>
      <w:instrText xml:space="preserve"> NUMPAGES </w:instrText>
    </w:r>
    <w:r>
      <w:rPr>
        <w:rFonts w:ascii="Arial" w:cs="Arial" w:hAnsi="Arial" w:eastAsia="Arial"/>
        <w:sz w:val="18"/>
        <w:szCs w:val="18"/>
        <w:rtl w:val="0"/>
      </w:rPr>
      <w:fldChar w:fldCharType="separate" w:fldLock="0"/>
    </w:r>
    <w:r>
      <w:rPr>
        <w:rFonts w:ascii="Arial" w:cs="Arial" w:hAnsi="Arial" w:eastAsia="Arial"/>
        <w:sz w:val="18"/>
        <w:szCs w:val="18"/>
        <w:rtl w:val="0"/>
      </w:rPr>
    </w:r>
    <w:r>
      <w:rPr>
        <w:rFonts w:ascii="Arial" w:cs="Arial" w:hAnsi="Arial" w:eastAsia="Arial"/>
        <w:sz w:val="18"/>
        <w:szCs w:val="18"/>
        <w:rtl w:val="0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